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D42573" w14:textId="050AC9F5" w:rsidR="003408EB" w:rsidRDefault="003408EB" w:rsidP="005B3D16">
      <w:pPr>
        <w:pStyle w:val="CRCoverPage"/>
        <w:tabs>
          <w:tab w:val="right" w:pos="9639"/>
        </w:tabs>
        <w:spacing w:after="0"/>
        <w:rPr>
          <w:b/>
          <w:i/>
          <w:noProof/>
          <w:sz w:val="28"/>
        </w:rPr>
      </w:pPr>
      <w:r>
        <w:rPr>
          <w:b/>
          <w:noProof/>
          <w:sz w:val="24"/>
        </w:rPr>
        <w:t>3GPP TSG-SA5 Meeting #1</w:t>
      </w:r>
      <w:r w:rsidR="00B35E98">
        <w:rPr>
          <w:b/>
          <w:noProof/>
          <w:sz w:val="24"/>
        </w:rPr>
        <w:t>60</w:t>
      </w:r>
      <w:r>
        <w:rPr>
          <w:b/>
          <w:i/>
          <w:noProof/>
          <w:sz w:val="28"/>
        </w:rPr>
        <w:tab/>
        <w:t>S5-2</w:t>
      </w:r>
      <w:r w:rsidR="000F1FAC">
        <w:rPr>
          <w:b/>
          <w:i/>
          <w:noProof/>
          <w:sz w:val="28"/>
        </w:rPr>
        <w:t>5</w:t>
      </w:r>
      <w:r w:rsidR="008D3AA3">
        <w:rPr>
          <w:b/>
          <w:i/>
          <w:noProof/>
          <w:sz w:val="28"/>
        </w:rPr>
        <w:t>1406</w:t>
      </w:r>
    </w:p>
    <w:p w14:paraId="06BE0F8C" w14:textId="6068D654" w:rsidR="00211EDC" w:rsidRPr="00DA53A0" w:rsidRDefault="00B35E98" w:rsidP="00211EDC">
      <w:pPr>
        <w:pStyle w:val="Header"/>
        <w:rPr>
          <w:sz w:val="22"/>
          <w:szCs w:val="22"/>
        </w:rPr>
      </w:pPr>
      <w:r>
        <w:rPr>
          <w:sz w:val="24"/>
        </w:rPr>
        <w:t>Goteborg</w:t>
      </w:r>
      <w:r w:rsidR="00211EDC">
        <w:rPr>
          <w:sz w:val="24"/>
        </w:rPr>
        <w:t xml:space="preserve">, </w:t>
      </w:r>
      <w:r>
        <w:rPr>
          <w:sz w:val="24"/>
        </w:rPr>
        <w:t>Sweden</w:t>
      </w:r>
      <w:r w:rsidR="00211EDC">
        <w:rPr>
          <w:sz w:val="24"/>
        </w:rPr>
        <w:t xml:space="preserve">, </w:t>
      </w:r>
      <w:r>
        <w:rPr>
          <w:sz w:val="24"/>
        </w:rPr>
        <w:t>0</w:t>
      </w:r>
      <w:r w:rsidR="000F1FAC">
        <w:rPr>
          <w:sz w:val="24"/>
        </w:rPr>
        <w:t>7</w:t>
      </w:r>
      <w:r w:rsidR="00211EDC">
        <w:rPr>
          <w:sz w:val="24"/>
        </w:rPr>
        <w:t xml:space="preserve"> - </w:t>
      </w:r>
      <w:r>
        <w:rPr>
          <w:sz w:val="24"/>
        </w:rPr>
        <w:t>1</w:t>
      </w:r>
      <w:r w:rsidR="000F1FAC">
        <w:rPr>
          <w:sz w:val="24"/>
        </w:rPr>
        <w:t>1</w:t>
      </w:r>
      <w:r w:rsidR="00211EDC">
        <w:rPr>
          <w:sz w:val="24"/>
        </w:rPr>
        <w:t xml:space="preserve"> </w:t>
      </w:r>
      <w:r w:rsidR="0084751C">
        <w:rPr>
          <w:sz w:val="24"/>
        </w:rPr>
        <w:t>April</w:t>
      </w:r>
      <w:r w:rsidR="00211EDC">
        <w:rPr>
          <w:sz w:val="24"/>
        </w:rPr>
        <w:t xml:space="preserve"> 202</w:t>
      </w:r>
      <w:r w:rsidR="000F1FAC">
        <w:rPr>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8DC4705" w:rsidR="001E41F3" w:rsidRPr="00410371" w:rsidRDefault="00800F88" w:rsidP="00E13F3D">
            <w:pPr>
              <w:pStyle w:val="CRCoverPage"/>
              <w:spacing w:after="0"/>
              <w:jc w:val="right"/>
              <w:rPr>
                <w:b/>
                <w:noProof/>
                <w:sz w:val="28"/>
              </w:rPr>
            </w:pPr>
            <w:fldSimple w:instr=" DOCPROPERTY  Spec#  \* MERGEFORMAT ">
              <w:r>
                <w:rPr>
                  <w:b/>
                  <w:noProof/>
                  <w:sz w:val="28"/>
                </w:rPr>
                <w:t>28.111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42787E8" w:rsidR="001E41F3" w:rsidRPr="00410371" w:rsidRDefault="00E13F3D" w:rsidP="00547111">
            <w:pPr>
              <w:pStyle w:val="CRCoverPage"/>
              <w:spacing w:after="0"/>
              <w:rPr>
                <w:noProof/>
              </w:rPr>
            </w:pPr>
            <w:r>
              <w:fldChar w:fldCharType="begin"/>
            </w:r>
            <w:r>
              <w:instrText xml:space="preserve"> DOCPROPERTY  Cr#  \* MERGEFORMAT </w:instrText>
            </w:r>
            <w:r>
              <w:fldChar w:fldCharType="separate"/>
            </w:r>
            <w:r w:rsidR="008D3AA3">
              <w:rPr>
                <w:b/>
                <w:noProof/>
                <w:sz w:val="28"/>
              </w:rPr>
              <w:t>0027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3B0D697" w:rsidR="001E41F3" w:rsidRPr="00410371" w:rsidRDefault="00800F88" w:rsidP="00E13F3D">
            <w:pPr>
              <w:pStyle w:val="CRCoverPage"/>
              <w:spacing w:after="0"/>
              <w:jc w:val="center"/>
              <w:rPr>
                <w:b/>
                <w:noProof/>
              </w:rPr>
            </w:pPr>
            <w:fldSimple w:instr=" DOCPROPERTY  Revision  \* MERGEFORMAT ">
              <w:r>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F3437B1" w:rsidR="001E41F3" w:rsidRPr="00410371" w:rsidRDefault="00800F88">
            <w:pPr>
              <w:pStyle w:val="CRCoverPage"/>
              <w:spacing w:after="0"/>
              <w:jc w:val="center"/>
              <w:rPr>
                <w:noProof/>
                <w:sz w:val="28"/>
              </w:rPr>
            </w:pPr>
            <w:fldSimple w:instr=" DOCPROPERTY  Version  \* MERGEFORMAT ">
              <w:r>
                <w:rPr>
                  <w:b/>
                  <w:noProof/>
                  <w:sz w:val="28"/>
                </w:rPr>
                <w:t>1</w:t>
              </w:r>
              <w:r w:rsidR="004A1A39">
                <w:rPr>
                  <w:b/>
                  <w:noProof/>
                  <w:sz w:val="28"/>
                </w:rPr>
                <w:t>8</w:t>
              </w:r>
              <w:r>
                <w:rPr>
                  <w:b/>
                  <w:noProof/>
                  <w:sz w:val="28"/>
                </w:rPr>
                <w:t>.</w:t>
              </w:r>
              <w:r w:rsidR="004A1A39">
                <w:rPr>
                  <w:b/>
                  <w:noProof/>
                  <w:sz w:val="28"/>
                </w:rPr>
                <w:t>4</w:t>
              </w:r>
              <w:r>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A80AEFF" w:rsidR="00F25D98" w:rsidRDefault="00F02EDD"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66D5D" w:rsidR="00F25D98" w:rsidRDefault="00F02ED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C67D2AE" w:rsidR="001E41F3" w:rsidRDefault="00800F88">
            <w:pPr>
              <w:pStyle w:val="CRCoverPage"/>
              <w:spacing w:after="0"/>
              <w:ind w:left="100"/>
              <w:rPr>
                <w:noProof/>
              </w:rPr>
            </w:pPr>
            <w:r>
              <w:rPr>
                <w:noProof/>
              </w:rPr>
              <w:t>Rel-1</w:t>
            </w:r>
            <w:r w:rsidR="004A1A39">
              <w:rPr>
                <w:noProof/>
              </w:rPr>
              <w:t>8</w:t>
            </w:r>
            <w:r>
              <w:rPr>
                <w:noProof/>
              </w:rPr>
              <w:t xml:space="preserve"> CR TS 28.111 Correction on Alarm Definition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BC6ADBA" w:rsidR="001E41F3" w:rsidRDefault="00800F88">
            <w:pPr>
              <w:pStyle w:val="CRCoverPage"/>
              <w:spacing w:after="0"/>
              <w:ind w:left="100"/>
              <w:rPr>
                <w:noProof/>
              </w:rPr>
            </w:pPr>
            <w:r>
              <w:rPr>
                <w:noProof/>
              </w:rPr>
              <w:t>NTT DOCOMO,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B6A24C" w:rsidR="001E41F3" w:rsidRDefault="003408EB" w:rsidP="00547111">
            <w:pPr>
              <w:pStyle w:val="CRCoverPage"/>
              <w:spacing w:after="0"/>
              <w:ind w:left="100"/>
              <w:rPr>
                <w:noProof/>
              </w:rPr>
            </w:pPr>
            <w:r>
              <w:t>SA5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4449571" w:rsidR="001E41F3" w:rsidRDefault="00800F88">
            <w:pPr>
              <w:pStyle w:val="CRCoverPage"/>
              <w:spacing w:after="0"/>
              <w:ind w:left="100"/>
              <w:rPr>
                <w:noProof/>
              </w:rPr>
            </w:pPr>
            <w:r>
              <w:rPr>
                <w:noProof/>
              </w:rPr>
              <w:t>TEI18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6792925" w:rsidR="001E41F3" w:rsidRDefault="003408EB">
            <w:pPr>
              <w:pStyle w:val="CRCoverPage"/>
              <w:spacing w:after="0"/>
              <w:ind w:left="100"/>
              <w:rPr>
                <w:noProof/>
              </w:rPr>
            </w:pPr>
            <w:r>
              <w:t>2024-</w:t>
            </w:r>
            <w:r w:rsidR="00800F88">
              <w:t>03</w:t>
            </w:r>
            <w:r>
              <w:t>-</w:t>
            </w:r>
            <w:r w:rsidR="00800F88">
              <w:t>24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DC423DD" w:rsidR="001E41F3" w:rsidRDefault="004A1A39"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4FB73AB" w:rsidR="001E41F3" w:rsidRDefault="003408EB">
            <w:pPr>
              <w:pStyle w:val="CRCoverPage"/>
              <w:spacing w:after="0"/>
              <w:ind w:left="100"/>
              <w:rPr>
                <w:noProof/>
              </w:rPr>
            </w:pPr>
            <w:r>
              <w:t>Rel-</w:t>
            </w:r>
            <w:r w:rsidR="00800F88">
              <w:t>1</w:t>
            </w:r>
            <w:r w:rsidR="004A1A39">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5E8987A" w14:textId="77777777" w:rsidR="00800F88" w:rsidRDefault="00800F88" w:rsidP="00800F88">
            <w:pPr>
              <w:pStyle w:val="CRCoverPage"/>
              <w:spacing w:after="0"/>
              <w:rPr>
                <w:noProof/>
              </w:rPr>
            </w:pPr>
            <w:r>
              <w:rPr>
                <w:noProof/>
              </w:rPr>
              <w:t>Alarm definitions in clause 3.1 and clause 4 are different.</w:t>
            </w:r>
          </w:p>
          <w:p w14:paraId="372E633A" w14:textId="77777777" w:rsidR="00800F88" w:rsidRDefault="00800F88" w:rsidP="00800F88">
            <w:pPr>
              <w:pStyle w:val="CRCoverPage"/>
              <w:spacing w:after="0"/>
              <w:rPr>
                <w:noProof/>
              </w:rPr>
            </w:pPr>
            <w:r>
              <w:rPr>
                <w:noProof/>
              </w:rPr>
              <w:t>In Clause 3.1, it is defined as “</w:t>
            </w:r>
            <w:r w:rsidRPr="00250AD0">
              <w:rPr>
                <w:noProof/>
              </w:rPr>
              <w:t>Alarm: A representation of an error or failure that requires attention or reaction by an operator or some machine. Alarms have state.</w:t>
            </w:r>
            <w:r>
              <w:rPr>
                <w:noProof/>
              </w:rPr>
              <w:t xml:space="preserve">” </w:t>
            </w:r>
          </w:p>
          <w:p w14:paraId="09A178EC" w14:textId="77777777" w:rsidR="00800F88" w:rsidRDefault="00800F88" w:rsidP="00800F88">
            <w:pPr>
              <w:pStyle w:val="CRCoverPage"/>
              <w:spacing w:after="0"/>
              <w:rPr>
                <w:noProof/>
              </w:rPr>
            </w:pPr>
            <w:r>
              <w:rPr>
                <w:noProof/>
              </w:rPr>
              <w:t>However, in Clause 4 it is stated as “</w:t>
            </w:r>
            <w:r w:rsidRPr="00250AD0">
              <w:rPr>
                <w:noProof/>
              </w:rPr>
              <w:t>An alarm is the management representation of a fault, a (detected) error or a failure that requires attention or reaction by an operator or some machine.</w:t>
            </w:r>
            <w:r>
              <w:rPr>
                <w:noProof/>
              </w:rPr>
              <w:t>”</w:t>
            </w:r>
          </w:p>
          <w:p w14:paraId="708AA7DE" w14:textId="12A8A8D7" w:rsidR="001E41F3" w:rsidRDefault="00800F88" w:rsidP="00800F88">
            <w:pPr>
              <w:pStyle w:val="CRCoverPage"/>
              <w:spacing w:after="0"/>
              <w:rPr>
                <w:noProof/>
              </w:rPr>
            </w:pPr>
            <w:r>
              <w:rPr>
                <w:noProof/>
              </w:rPr>
              <w:t>This causes confusion regarding the definition of alarm.</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E78F577" w:rsidR="001E41F3" w:rsidRDefault="00800F88">
            <w:pPr>
              <w:pStyle w:val="CRCoverPage"/>
              <w:spacing w:after="0"/>
              <w:ind w:left="100"/>
              <w:rPr>
                <w:noProof/>
              </w:rPr>
            </w:pPr>
            <w:r>
              <w:rPr>
                <w:noProof/>
              </w:rPr>
              <w:t>Update the alarm definition in Clause 4 to be consistent with text in Clause 3.1.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800F88" w14:paraId="678D7BF9" w14:textId="77777777" w:rsidTr="00547111">
        <w:tc>
          <w:tcPr>
            <w:tcW w:w="2694" w:type="dxa"/>
            <w:gridSpan w:val="2"/>
            <w:tcBorders>
              <w:left w:val="single" w:sz="4" w:space="0" w:color="auto"/>
              <w:bottom w:val="single" w:sz="4" w:space="0" w:color="auto"/>
            </w:tcBorders>
          </w:tcPr>
          <w:p w14:paraId="4E5CE1B6" w14:textId="77777777" w:rsidR="00800F88" w:rsidRDefault="00800F88" w:rsidP="00800F8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714E31E" w:rsidR="00800F88" w:rsidRDefault="00800F88" w:rsidP="00800F88">
            <w:pPr>
              <w:pStyle w:val="CRCoverPage"/>
              <w:spacing w:after="0"/>
              <w:ind w:left="100"/>
              <w:rPr>
                <w:noProof/>
              </w:rPr>
            </w:pPr>
            <w:r>
              <w:rPr>
                <w:noProof/>
              </w:rPr>
              <w:t>Confusing definition that is not aligned with the rest of the specifications.</w:t>
            </w:r>
          </w:p>
        </w:tc>
      </w:tr>
      <w:tr w:rsidR="00800F88" w14:paraId="034AF533" w14:textId="77777777" w:rsidTr="00547111">
        <w:tc>
          <w:tcPr>
            <w:tcW w:w="2694" w:type="dxa"/>
            <w:gridSpan w:val="2"/>
          </w:tcPr>
          <w:p w14:paraId="39D9EB5B" w14:textId="77777777" w:rsidR="00800F88" w:rsidRDefault="00800F88" w:rsidP="00800F88">
            <w:pPr>
              <w:pStyle w:val="CRCoverPage"/>
              <w:spacing w:after="0"/>
              <w:rPr>
                <w:b/>
                <w:i/>
                <w:noProof/>
                <w:sz w:val="8"/>
                <w:szCs w:val="8"/>
              </w:rPr>
            </w:pPr>
          </w:p>
        </w:tc>
        <w:tc>
          <w:tcPr>
            <w:tcW w:w="6946" w:type="dxa"/>
            <w:gridSpan w:val="9"/>
          </w:tcPr>
          <w:p w14:paraId="7826CB1C" w14:textId="77777777" w:rsidR="00800F88" w:rsidRDefault="00800F88" w:rsidP="00800F88">
            <w:pPr>
              <w:pStyle w:val="CRCoverPage"/>
              <w:spacing w:after="0"/>
              <w:rPr>
                <w:noProof/>
                <w:sz w:val="8"/>
                <w:szCs w:val="8"/>
              </w:rPr>
            </w:pPr>
          </w:p>
        </w:tc>
      </w:tr>
      <w:tr w:rsidR="00800F88" w14:paraId="6A17D7AC" w14:textId="77777777" w:rsidTr="00547111">
        <w:tc>
          <w:tcPr>
            <w:tcW w:w="2694" w:type="dxa"/>
            <w:gridSpan w:val="2"/>
            <w:tcBorders>
              <w:top w:val="single" w:sz="4" w:space="0" w:color="auto"/>
              <w:left w:val="single" w:sz="4" w:space="0" w:color="auto"/>
            </w:tcBorders>
          </w:tcPr>
          <w:p w14:paraId="6DAD5B19" w14:textId="77777777" w:rsidR="00800F88" w:rsidRDefault="00800F88" w:rsidP="00800F8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759CD1D" w:rsidR="00800F88" w:rsidRDefault="00800F88" w:rsidP="00800F88">
            <w:pPr>
              <w:pStyle w:val="CRCoverPage"/>
              <w:spacing w:after="0"/>
              <w:ind w:left="100"/>
              <w:rPr>
                <w:noProof/>
              </w:rPr>
            </w:pPr>
            <w:r>
              <w:rPr>
                <w:noProof/>
              </w:rPr>
              <w:t>4</w:t>
            </w:r>
          </w:p>
        </w:tc>
      </w:tr>
      <w:tr w:rsidR="00800F88" w14:paraId="56E1E6C3" w14:textId="77777777" w:rsidTr="00547111">
        <w:tc>
          <w:tcPr>
            <w:tcW w:w="2694" w:type="dxa"/>
            <w:gridSpan w:val="2"/>
            <w:tcBorders>
              <w:left w:val="single" w:sz="4" w:space="0" w:color="auto"/>
            </w:tcBorders>
          </w:tcPr>
          <w:p w14:paraId="2FB9DE77" w14:textId="77777777" w:rsidR="00800F88" w:rsidRDefault="00800F88" w:rsidP="00800F88">
            <w:pPr>
              <w:pStyle w:val="CRCoverPage"/>
              <w:spacing w:after="0"/>
              <w:rPr>
                <w:b/>
                <w:i/>
                <w:noProof/>
                <w:sz w:val="8"/>
                <w:szCs w:val="8"/>
              </w:rPr>
            </w:pPr>
          </w:p>
        </w:tc>
        <w:tc>
          <w:tcPr>
            <w:tcW w:w="6946" w:type="dxa"/>
            <w:gridSpan w:val="9"/>
            <w:tcBorders>
              <w:right w:val="single" w:sz="4" w:space="0" w:color="auto"/>
            </w:tcBorders>
          </w:tcPr>
          <w:p w14:paraId="0898542D" w14:textId="77777777" w:rsidR="00800F88" w:rsidRDefault="00800F88" w:rsidP="00800F88">
            <w:pPr>
              <w:pStyle w:val="CRCoverPage"/>
              <w:spacing w:after="0"/>
              <w:rPr>
                <w:noProof/>
                <w:sz w:val="8"/>
                <w:szCs w:val="8"/>
              </w:rPr>
            </w:pPr>
          </w:p>
        </w:tc>
      </w:tr>
      <w:tr w:rsidR="00800F88" w14:paraId="76F95A8B" w14:textId="77777777" w:rsidTr="00547111">
        <w:tc>
          <w:tcPr>
            <w:tcW w:w="2694" w:type="dxa"/>
            <w:gridSpan w:val="2"/>
            <w:tcBorders>
              <w:left w:val="single" w:sz="4" w:space="0" w:color="auto"/>
            </w:tcBorders>
          </w:tcPr>
          <w:p w14:paraId="335EAB52" w14:textId="77777777" w:rsidR="00800F88" w:rsidRDefault="00800F88" w:rsidP="00800F8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00F88" w:rsidRDefault="00800F88" w:rsidP="00800F8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00F88" w:rsidRDefault="00800F88" w:rsidP="00800F88">
            <w:pPr>
              <w:pStyle w:val="CRCoverPage"/>
              <w:spacing w:after="0"/>
              <w:jc w:val="center"/>
              <w:rPr>
                <w:b/>
                <w:caps/>
                <w:noProof/>
              </w:rPr>
            </w:pPr>
            <w:r>
              <w:rPr>
                <w:b/>
                <w:caps/>
                <w:noProof/>
              </w:rPr>
              <w:t>N</w:t>
            </w:r>
          </w:p>
        </w:tc>
        <w:tc>
          <w:tcPr>
            <w:tcW w:w="2977" w:type="dxa"/>
            <w:gridSpan w:val="4"/>
          </w:tcPr>
          <w:p w14:paraId="304CCBCB" w14:textId="77777777" w:rsidR="00800F88" w:rsidRDefault="00800F88" w:rsidP="00800F8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00F88" w:rsidRDefault="00800F88" w:rsidP="00800F88">
            <w:pPr>
              <w:pStyle w:val="CRCoverPage"/>
              <w:spacing w:after="0"/>
              <w:ind w:left="99"/>
              <w:rPr>
                <w:noProof/>
              </w:rPr>
            </w:pPr>
          </w:p>
        </w:tc>
      </w:tr>
      <w:tr w:rsidR="00800F88" w14:paraId="34ACE2EB" w14:textId="77777777" w:rsidTr="00547111">
        <w:tc>
          <w:tcPr>
            <w:tcW w:w="2694" w:type="dxa"/>
            <w:gridSpan w:val="2"/>
            <w:tcBorders>
              <w:left w:val="single" w:sz="4" w:space="0" w:color="auto"/>
            </w:tcBorders>
          </w:tcPr>
          <w:p w14:paraId="571382F3" w14:textId="77777777" w:rsidR="00800F88" w:rsidRDefault="00800F88" w:rsidP="00800F8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00F88" w:rsidRDefault="00800F88" w:rsidP="00800F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B1EBBDB" w:rsidR="00800F88" w:rsidRDefault="00800F88" w:rsidP="00800F88">
            <w:pPr>
              <w:pStyle w:val="CRCoverPage"/>
              <w:spacing w:after="0"/>
              <w:jc w:val="center"/>
              <w:rPr>
                <w:b/>
                <w:caps/>
                <w:noProof/>
              </w:rPr>
            </w:pPr>
            <w:r>
              <w:rPr>
                <w:b/>
                <w:caps/>
                <w:noProof/>
              </w:rPr>
              <w:t>X</w:t>
            </w:r>
          </w:p>
        </w:tc>
        <w:tc>
          <w:tcPr>
            <w:tcW w:w="2977" w:type="dxa"/>
            <w:gridSpan w:val="4"/>
          </w:tcPr>
          <w:p w14:paraId="7DB274D8" w14:textId="77777777" w:rsidR="00800F88" w:rsidRDefault="00800F88" w:rsidP="00800F8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00F88" w:rsidRDefault="00800F88" w:rsidP="00800F88">
            <w:pPr>
              <w:pStyle w:val="CRCoverPage"/>
              <w:spacing w:after="0"/>
              <w:ind w:left="99"/>
              <w:rPr>
                <w:noProof/>
              </w:rPr>
            </w:pPr>
            <w:r>
              <w:rPr>
                <w:noProof/>
              </w:rPr>
              <w:t xml:space="preserve">TS/TR ... CR ... </w:t>
            </w:r>
          </w:p>
        </w:tc>
      </w:tr>
      <w:tr w:rsidR="00800F88" w14:paraId="446DDBAC" w14:textId="77777777" w:rsidTr="00547111">
        <w:tc>
          <w:tcPr>
            <w:tcW w:w="2694" w:type="dxa"/>
            <w:gridSpan w:val="2"/>
            <w:tcBorders>
              <w:left w:val="single" w:sz="4" w:space="0" w:color="auto"/>
            </w:tcBorders>
          </w:tcPr>
          <w:p w14:paraId="678A1AA6" w14:textId="77777777" w:rsidR="00800F88" w:rsidRDefault="00800F88" w:rsidP="00800F8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00F88" w:rsidRDefault="00800F88" w:rsidP="00800F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519B718" w:rsidR="00800F88" w:rsidRDefault="00800F88" w:rsidP="00800F88">
            <w:pPr>
              <w:pStyle w:val="CRCoverPage"/>
              <w:spacing w:after="0"/>
              <w:jc w:val="center"/>
              <w:rPr>
                <w:b/>
                <w:caps/>
                <w:noProof/>
              </w:rPr>
            </w:pPr>
            <w:r>
              <w:rPr>
                <w:b/>
                <w:caps/>
                <w:noProof/>
              </w:rPr>
              <w:t>X</w:t>
            </w:r>
          </w:p>
        </w:tc>
        <w:tc>
          <w:tcPr>
            <w:tcW w:w="2977" w:type="dxa"/>
            <w:gridSpan w:val="4"/>
          </w:tcPr>
          <w:p w14:paraId="1A4306D9" w14:textId="77777777" w:rsidR="00800F88" w:rsidRDefault="00800F88" w:rsidP="00800F8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800F88" w:rsidRDefault="00800F88" w:rsidP="00800F88">
            <w:pPr>
              <w:pStyle w:val="CRCoverPage"/>
              <w:spacing w:after="0"/>
              <w:ind w:left="99"/>
              <w:rPr>
                <w:noProof/>
              </w:rPr>
            </w:pPr>
            <w:r>
              <w:rPr>
                <w:noProof/>
              </w:rPr>
              <w:t xml:space="preserve">TS/TR ... CR ... </w:t>
            </w:r>
          </w:p>
        </w:tc>
      </w:tr>
      <w:tr w:rsidR="00800F88" w14:paraId="55C714D2" w14:textId="77777777" w:rsidTr="00547111">
        <w:tc>
          <w:tcPr>
            <w:tcW w:w="2694" w:type="dxa"/>
            <w:gridSpan w:val="2"/>
            <w:tcBorders>
              <w:left w:val="single" w:sz="4" w:space="0" w:color="auto"/>
            </w:tcBorders>
          </w:tcPr>
          <w:p w14:paraId="45913E62" w14:textId="77777777" w:rsidR="00800F88" w:rsidRDefault="00800F88" w:rsidP="00800F8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00F88" w:rsidRDefault="00800F88" w:rsidP="00800F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91FB59" w:rsidR="00800F88" w:rsidRDefault="00800F88" w:rsidP="00800F88">
            <w:pPr>
              <w:pStyle w:val="CRCoverPage"/>
              <w:spacing w:after="0"/>
              <w:jc w:val="center"/>
              <w:rPr>
                <w:b/>
                <w:caps/>
                <w:noProof/>
              </w:rPr>
            </w:pPr>
            <w:r>
              <w:rPr>
                <w:b/>
                <w:caps/>
                <w:noProof/>
              </w:rPr>
              <w:t>X</w:t>
            </w:r>
          </w:p>
        </w:tc>
        <w:tc>
          <w:tcPr>
            <w:tcW w:w="2977" w:type="dxa"/>
            <w:gridSpan w:val="4"/>
          </w:tcPr>
          <w:p w14:paraId="1B4FF921" w14:textId="77777777" w:rsidR="00800F88" w:rsidRDefault="00800F88" w:rsidP="00800F8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00F88" w:rsidRDefault="00800F88" w:rsidP="00800F88">
            <w:pPr>
              <w:pStyle w:val="CRCoverPage"/>
              <w:spacing w:after="0"/>
              <w:ind w:left="99"/>
              <w:rPr>
                <w:noProof/>
              </w:rPr>
            </w:pPr>
            <w:r>
              <w:rPr>
                <w:noProof/>
              </w:rPr>
              <w:t xml:space="preserve">TS/TR ... CR ... </w:t>
            </w:r>
          </w:p>
        </w:tc>
      </w:tr>
      <w:tr w:rsidR="00800F88" w14:paraId="60DF82CC" w14:textId="77777777" w:rsidTr="008863B9">
        <w:tc>
          <w:tcPr>
            <w:tcW w:w="2694" w:type="dxa"/>
            <w:gridSpan w:val="2"/>
            <w:tcBorders>
              <w:left w:val="single" w:sz="4" w:space="0" w:color="auto"/>
            </w:tcBorders>
          </w:tcPr>
          <w:p w14:paraId="517696CD" w14:textId="77777777" w:rsidR="00800F88" w:rsidRDefault="00800F88" w:rsidP="00800F88">
            <w:pPr>
              <w:pStyle w:val="CRCoverPage"/>
              <w:spacing w:after="0"/>
              <w:rPr>
                <w:b/>
                <w:i/>
                <w:noProof/>
              </w:rPr>
            </w:pPr>
          </w:p>
        </w:tc>
        <w:tc>
          <w:tcPr>
            <w:tcW w:w="6946" w:type="dxa"/>
            <w:gridSpan w:val="9"/>
            <w:tcBorders>
              <w:right w:val="single" w:sz="4" w:space="0" w:color="auto"/>
            </w:tcBorders>
          </w:tcPr>
          <w:p w14:paraId="4D84207F" w14:textId="77777777" w:rsidR="00800F88" w:rsidRDefault="00800F88" w:rsidP="00800F88">
            <w:pPr>
              <w:pStyle w:val="CRCoverPage"/>
              <w:spacing w:after="0"/>
              <w:rPr>
                <w:noProof/>
              </w:rPr>
            </w:pPr>
          </w:p>
        </w:tc>
      </w:tr>
      <w:tr w:rsidR="00800F88" w14:paraId="556B87B6" w14:textId="77777777" w:rsidTr="008863B9">
        <w:tc>
          <w:tcPr>
            <w:tcW w:w="2694" w:type="dxa"/>
            <w:gridSpan w:val="2"/>
            <w:tcBorders>
              <w:left w:val="single" w:sz="4" w:space="0" w:color="auto"/>
              <w:bottom w:val="single" w:sz="4" w:space="0" w:color="auto"/>
            </w:tcBorders>
          </w:tcPr>
          <w:p w14:paraId="79A9C411" w14:textId="77777777" w:rsidR="00800F88" w:rsidRDefault="00800F88" w:rsidP="00800F8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800F88" w:rsidRDefault="00800F88" w:rsidP="00800F88">
            <w:pPr>
              <w:pStyle w:val="CRCoverPage"/>
              <w:spacing w:after="0"/>
              <w:ind w:left="100"/>
              <w:rPr>
                <w:noProof/>
              </w:rPr>
            </w:pPr>
          </w:p>
        </w:tc>
      </w:tr>
      <w:tr w:rsidR="00800F88" w:rsidRPr="008863B9" w14:paraId="45BFE792" w14:textId="77777777" w:rsidTr="008863B9">
        <w:tc>
          <w:tcPr>
            <w:tcW w:w="2694" w:type="dxa"/>
            <w:gridSpan w:val="2"/>
            <w:tcBorders>
              <w:top w:val="single" w:sz="4" w:space="0" w:color="auto"/>
              <w:bottom w:val="single" w:sz="4" w:space="0" w:color="auto"/>
            </w:tcBorders>
          </w:tcPr>
          <w:p w14:paraId="194242DD" w14:textId="77777777" w:rsidR="00800F88" w:rsidRPr="008863B9" w:rsidRDefault="00800F88" w:rsidP="00800F8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00F88" w:rsidRPr="008863B9" w:rsidRDefault="00800F88" w:rsidP="00800F88">
            <w:pPr>
              <w:pStyle w:val="CRCoverPage"/>
              <w:spacing w:after="0"/>
              <w:ind w:left="100"/>
              <w:rPr>
                <w:noProof/>
                <w:sz w:val="8"/>
                <w:szCs w:val="8"/>
              </w:rPr>
            </w:pPr>
          </w:p>
        </w:tc>
      </w:tr>
      <w:tr w:rsidR="00800F8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00F88" w:rsidRDefault="00800F88" w:rsidP="00800F8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00F88" w:rsidRDefault="00800F88" w:rsidP="00800F8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C9BFD41" w14:textId="77777777" w:rsidR="00800F88" w:rsidRDefault="00800F88" w:rsidP="00800F88">
      <w:pPr>
        <w:rPr>
          <w:noProof/>
        </w:rPr>
      </w:pPr>
    </w:p>
    <w:p w14:paraId="574F6793" w14:textId="77777777" w:rsidR="00800F88" w:rsidRDefault="00800F88" w:rsidP="00800F88">
      <w:pPr>
        <w:pBdr>
          <w:top w:val="single" w:sz="4" w:space="1" w:color="auto"/>
          <w:left w:val="single" w:sz="4" w:space="4" w:color="auto"/>
          <w:bottom w:val="single" w:sz="4" w:space="1" w:color="auto"/>
          <w:right w:val="single" w:sz="4" w:space="4" w:color="auto"/>
        </w:pBdr>
        <w:shd w:val="clear" w:color="auto" w:fill="FFFF99"/>
        <w:jc w:val="center"/>
        <w:rPr>
          <w:b/>
          <w:i/>
        </w:rPr>
      </w:pPr>
      <w:r>
        <w:rPr>
          <w:b/>
          <w:i/>
        </w:rPr>
        <w:t>First change</w:t>
      </w:r>
    </w:p>
    <w:p w14:paraId="4940D5DE" w14:textId="77777777" w:rsidR="00800F88" w:rsidRPr="008227B8" w:rsidRDefault="00800F88" w:rsidP="00800F88">
      <w:pPr>
        <w:pStyle w:val="Heading1"/>
      </w:pPr>
      <w:bookmarkStart w:id="1" w:name="_Toc193445769"/>
      <w:bookmarkStart w:id="2" w:name="_Toc157982640"/>
      <w:r w:rsidRPr="008227B8">
        <w:t>4</w:t>
      </w:r>
      <w:r w:rsidRPr="008227B8">
        <w:tab/>
        <w:t>Concepts and overview</w:t>
      </w:r>
      <w:bookmarkEnd w:id="1"/>
      <w:r w:rsidRPr="008227B8" w:rsidDel="00173912">
        <w:t xml:space="preserve"> </w:t>
      </w:r>
      <w:bookmarkEnd w:id="2"/>
    </w:p>
    <w:p w14:paraId="57598E79" w14:textId="77777777" w:rsidR="00800F88" w:rsidRPr="008227B8" w:rsidRDefault="00800F88" w:rsidP="00800F88">
      <w:pPr>
        <w:rPr>
          <w:rFonts w:eastAsia="SimSun"/>
        </w:rPr>
      </w:pPr>
      <w:r w:rsidRPr="008227B8">
        <w:rPr>
          <w:rFonts w:eastAsia="SimSun"/>
          <w:lang w:eastAsia="zh-CN"/>
        </w:rPr>
        <w:t>A (managed) systems may experience faults such as malfunctions, a defect in system design, a defect in the software, or external interference. These faults may (or may not) lead to a</w:t>
      </w:r>
      <w:r w:rsidRPr="008227B8">
        <w:rPr>
          <w:rFonts w:eastAsia="SimSun"/>
        </w:rPr>
        <w:t xml:space="preserve"> system state that is different from the correct or desired system state. An incorrect system state is called error. Errors are hence caused by faults. Faults and errors are not always externally observable and may remain undetected.</w:t>
      </w:r>
    </w:p>
    <w:p w14:paraId="21BB9638" w14:textId="77777777" w:rsidR="00800F88" w:rsidRPr="008227B8" w:rsidRDefault="00800F88" w:rsidP="00800F88">
      <w:pPr>
        <w:rPr>
          <w:rFonts w:eastAsia="SimSun"/>
        </w:rPr>
      </w:pPr>
      <w:r w:rsidRPr="008227B8">
        <w:rPr>
          <w:rFonts w:eastAsia="SimSun"/>
        </w:rPr>
        <w:t>Errors, in turn, may (or may not) cause failures. A failure is the inability to deliver the correct service as defined by the service specification. A failure is hence always externally observable.</w:t>
      </w:r>
    </w:p>
    <w:p w14:paraId="347EA927" w14:textId="77777777" w:rsidR="00800F88" w:rsidRPr="008227B8" w:rsidRDefault="00800F88" w:rsidP="00800F88">
      <w:pPr>
        <w:rPr>
          <w:rFonts w:eastAsia="SimSun"/>
        </w:rPr>
      </w:pPr>
      <w:r w:rsidRPr="008227B8">
        <w:rPr>
          <w:rFonts w:eastAsia="SimSun"/>
        </w:rPr>
        <w:t>In summary, a fault may case one or more errors, and an error may cause one or more failures.</w:t>
      </w:r>
    </w:p>
    <w:p w14:paraId="7A2C0997" w14:textId="2D902D4F" w:rsidR="00800F88" w:rsidRPr="008227B8" w:rsidRDefault="00800F88" w:rsidP="00800F88">
      <w:pPr>
        <w:rPr>
          <w:rFonts w:eastAsia="SimSun"/>
        </w:rPr>
      </w:pPr>
      <w:r w:rsidRPr="008227B8">
        <w:rPr>
          <w:rFonts w:eastAsia="SimSun"/>
        </w:rPr>
        <w:t>An alarm is the management representation of</w:t>
      </w:r>
      <w:del w:id="3" w:author="docomo" w:date="2025-03-24T20:33:00Z" w16du:dateUtc="2025-03-24T19:33:00Z">
        <w:r w:rsidRPr="008227B8" w:rsidDel="00800F88">
          <w:rPr>
            <w:rFonts w:eastAsia="SimSun"/>
          </w:rPr>
          <w:delText xml:space="preserve"> a fault,</w:delText>
        </w:r>
      </w:del>
      <w:r w:rsidRPr="008227B8">
        <w:rPr>
          <w:rFonts w:eastAsia="SimSun"/>
        </w:rPr>
        <w:t xml:space="preserve"> a</w:t>
      </w:r>
      <w:ins w:id="4" w:author="docomo" w:date="2025-03-24T20:33:00Z" w16du:dateUtc="2025-03-24T19:33:00Z">
        <w:r>
          <w:rPr>
            <w:rFonts w:eastAsia="SimSun"/>
          </w:rPr>
          <w:t>n</w:t>
        </w:r>
      </w:ins>
      <w:del w:id="5" w:author="docomo" w:date="2025-03-24T20:33:00Z" w16du:dateUtc="2025-03-24T19:33:00Z">
        <w:r w:rsidRPr="008227B8" w:rsidDel="00800F88">
          <w:rPr>
            <w:rFonts w:eastAsia="SimSun"/>
          </w:rPr>
          <w:delText xml:space="preserve"> (detected)</w:delText>
        </w:r>
      </w:del>
      <w:r w:rsidRPr="008227B8">
        <w:rPr>
          <w:rFonts w:eastAsia="SimSun"/>
        </w:rPr>
        <w:t xml:space="preserve"> error or a failure that requires attention or reaction by an operator or some machine. </w:t>
      </w:r>
    </w:p>
    <w:p w14:paraId="0678F08D" w14:textId="77777777" w:rsidR="00800F88" w:rsidRPr="008227B8" w:rsidRDefault="00800F88" w:rsidP="00800F88">
      <w:pPr>
        <w:rPr>
          <w:rFonts w:eastAsia="SimSun"/>
        </w:rPr>
      </w:pPr>
      <w:r w:rsidRPr="008227B8">
        <w:rPr>
          <w:rFonts w:eastAsia="SimSun"/>
        </w:rPr>
        <w:t>Fault Management is concerned with representing, managing, and reporting alarms. Fault Management is often also referred to as Alarm Management. The alarm model is independent from the underlying managed system. The same model can be used to represent alarms from any 3GPP generation or other networks and any resource. Specifics of the managed system manifest themselves only in the values of the information elements of the alarm model.</w:t>
      </w:r>
    </w:p>
    <w:p w14:paraId="68B10D17" w14:textId="77777777" w:rsidR="00800F88" w:rsidRPr="008227B8" w:rsidRDefault="00800F88" w:rsidP="00800F88">
      <w:pPr>
        <w:rPr>
          <w:rFonts w:eastAsia="SimSun"/>
        </w:rPr>
      </w:pPr>
      <w:r w:rsidRPr="008227B8">
        <w:rPr>
          <w:rFonts w:eastAsia="SimSun"/>
        </w:rPr>
        <w:t>Alarms allow to report any kind of issue, from small faults without service impact to large scale failures of telecommunication services affecting many users.</w:t>
      </w:r>
    </w:p>
    <w:p w14:paraId="6B500A36" w14:textId="77777777" w:rsidR="00800F88" w:rsidRPr="008227B8" w:rsidRDefault="00800F88" w:rsidP="00800F88">
      <w:pPr>
        <w:rPr>
          <w:rFonts w:eastAsia="SimSun"/>
        </w:rPr>
      </w:pPr>
      <w:r w:rsidRPr="008227B8">
        <w:rPr>
          <w:rFonts w:eastAsia="SimSun"/>
        </w:rPr>
        <w:t>A prerequisite for Fault Management as defined in th</w:t>
      </w:r>
      <w:r>
        <w:rPr>
          <w:rFonts w:eastAsia="SimSun"/>
        </w:rPr>
        <w:t xml:space="preserve">e present document </w:t>
      </w:r>
      <w:r w:rsidRPr="008227B8">
        <w:rPr>
          <w:rFonts w:eastAsia="SimSun"/>
        </w:rPr>
        <w:t>is that the managed system is represented by managed objects, that are organized in hierarchical object trees, in the management system.</w:t>
      </w:r>
    </w:p>
    <w:p w14:paraId="78A4B82B" w14:textId="77777777" w:rsidR="00800F88" w:rsidRPr="008227B8" w:rsidRDefault="00800F88" w:rsidP="00800F88">
      <w:pPr>
        <w:rPr>
          <w:rFonts w:eastAsia="SimSun"/>
          <w:lang w:eastAsia="zh-CN"/>
        </w:rPr>
      </w:pPr>
      <w:r w:rsidRPr="008227B8">
        <w:rPr>
          <w:rFonts w:eastAsia="SimSun"/>
        </w:rPr>
        <w:t xml:space="preserve">The solution specified in the present document is based on </w:t>
      </w:r>
      <w:r w:rsidRPr="008227B8">
        <w:rPr>
          <w:rFonts w:eastAsia="SimSun"/>
          <w:lang w:eastAsia="zh-CN"/>
        </w:rPr>
        <w:t>ITU-T X.733 [8].</w:t>
      </w:r>
    </w:p>
    <w:p w14:paraId="623A41E1" w14:textId="77777777" w:rsidR="00800F88" w:rsidRPr="008227B8" w:rsidRDefault="00800F88" w:rsidP="00800F88">
      <w:pPr>
        <w:rPr>
          <w:rFonts w:eastAsia="SimSun"/>
          <w:lang w:eastAsia="zh-CN"/>
        </w:rPr>
      </w:pPr>
      <w:r w:rsidRPr="008227B8">
        <w:rPr>
          <w:rFonts w:eastAsia="SimSun"/>
          <w:lang w:eastAsia="zh-CN"/>
        </w:rPr>
        <w:t xml:space="preserve">Fault Management is considered a generic management service. It shall be able to support fault indications about any generation of 3GPP or other networks and any resource that can be addressed by a distinguished name e.g. </w:t>
      </w:r>
      <w:proofErr w:type="spellStart"/>
      <w:r w:rsidRPr="008227B8">
        <w:rPr>
          <w:rFonts w:eastAsia="SimSun"/>
          <w:lang w:eastAsia="zh-CN"/>
        </w:rPr>
        <w:t>ManagedElements</w:t>
      </w:r>
      <w:proofErr w:type="spellEnd"/>
      <w:r w:rsidRPr="008227B8">
        <w:rPr>
          <w:rFonts w:eastAsia="SimSun"/>
          <w:lang w:eastAsia="zh-CN"/>
        </w:rPr>
        <w:t xml:space="preserve">, ENBs or </w:t>
      </w:r>
      <w:proofErr w:type="spellStart"/>
      <w:r w:rsidRPr="008227B8">
        <w:rPr>
          <w:rFonts w:eastAsia="SimSun"/>
          <w:lang w:eastAsia="zh-CN"/>
        </w:rPr>
        <w:t>NetworkSlices</w:t>
      </w:r>
      <w:proofErr w:type="spellEnd"/>
      <w:r w:rsidRPr="008227B8">
        <w:rPr>
          <w:rFonts w:eastAsia="SimSun"/>
          <w:lang w:eastAsia="zh-CN"/>
        </w:rPr>
        <w:t xml:space="preserve"> or non-3GPP managed resources. </w:t>
      </w:r>
    </w:p>
    <w:p w14:paraId="6FFE431B" w14:textId="77777777" w:rsidR="00800F88" w:rsidRPr="008227B8" w:rsidRDefault="00800F88" w:rsidP="00800F88">
      <w:pPr>
        <w:rPr>
          <w:rFonts w:eastAsia="SimSun"/>
          <w:lang w:eastAsia="zh-CN"/>
        </w:rPr>
      </w:pPr>
      <w:r w:rsidRPr="008227B8">
        <w:rPr>
          <w:rFonts w:eastAsia="SimSun"/>
          <w:lang w:eastAsia="zh-CN"/>
        </w:rPr>
        <w:t>Fault management can handle alarms about any kind of fault in a 3GPP system from small hardware errors to service failures effecting many users.</w:t>
      </w:r>
    </w:p>
    <w:p w14:paraId="683C64A1" w14:textId="77777777" w:rsidR="00800F88" w:rsidRDefault="00800F88" w:rsidP="00800F88">
      <w:pPr>
        <w:pBdr>
          <w:top w:val="single" w:sz="4" w:space="1" w:color="auto"/>
          <w:left w:val="single" w:sz="4" w:space="4" w:color="auto"/>
          <w:bottom w:val="single" w:sz="4" w:space="1" w:color="auto"/>
          <w:right w:val="single" w:sz="4" w:space="4" w:color="auto"/>
        </w:pBdr>
        <w:shd w:val="clear" w:color="auto" w:fill="FFFF99"/>
        <w:jc w:val="center"/>
        <w:rPr>
          <w:b/>
          <w:i/>
        </w:rPr>
      </w:pPr>
      <w:r>
        <w:rPr>
          <w:b/>
          <w:i/>
        </w:rPr>
        <w:t xml:space="preserve">End </w:t>
      </w:r>
      <w:proofErr w:type="gramStart"/>
      <w:r>
        <w:rPr>
          <w:b/>
          <w:i/>
        </w:rPr>
        <w:t>of  changes</w:t>
      </w:r>
      <w:proofErr w:type="gramEnd"/>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560EC0" w14:textId="77777777" w:rsidR="00ED0A93" w:rsidRDefault="00ED0A93">
      <w:r>
        <w:separator/>
      </w:r>
    </w:p>
  </w:endnote>
  <w:endnote w:type="continuationSeparator" w:id="0">
    <w:p w14:paraId="6B582A6B" w14:textId="77777777" w:rsidR="00ED0A93" w:rsidRDefault="00ED0A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402369" w14:textId="77777777" w:rsidR="00ED0A93" w:rsidRDefault="00ED0A93">
      <w:r>
        <w:separator/>
      </w:r>
    </w:p>
  </w:footnote>
  <w:footnote w:type="continuationSeparator" w:id="0">
    <w:p w14:paraId="0704CFCD" w14:textId="77777777" w:rsidR="00ED0A93" w:rsidRDefault="00ED0A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docomo">
    <w15:presenceInfo w15:providerId="None" w15:userId="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7EwNjEyNjYyMDE0NTdS0lEKTi0uzszPAykwqQUAX9iwuiwAAAA="/>
  </w:docVars>
  <w:rsids>
    <w:rsidRoot w:val="00022E4A"/>
    <w:rsid w:val="00022E4A"/>
    <w:rsid w:val="00070E09"/>
    <w:rsid w:val="000A6394"/>
    <w:rsid w:val="000B7FED"/>
    <w:rsid w:val="000C038A"/>
    <w:rsid w:val="000C6598"/>
    <w:rsid w:val="000D44B3"/>
    <w:rsid w:val="000F1FAC"/>
    <w:rsid w:val="000F2E79"/>
    <w:rsid w:val="00145D43"/>
    <w:rsid w:val="00192C46"/>
    <w:rsid w:val="001A08B3"/>
    <w:rsid w:val="001A7B60"/>
    <w:rsid w:val="001B09D9"/>
    <w:rsid w:val="001B52F0"/>
    <w:rsid w:val="001B7A65"/>
    <w:rsid w:val="001D18CD"/>
    <w:rsid w:val="001E41F3"/>
    <w:rsid w:val="00211EDC"/>
    <w:rsid w:val="00231DD9"/>
    <w:rsid w:val="00247239"/>
    <w:rsid w:val="0026004D"/>
    <w:rsid w:val="002640DD"/>
    <w:rsid w:val="00275D12"/>
    <w:rsid w:val="00284FEB"/>
    <w:rsid w:val="002860C4"/>
    <w:rsid w:val="002B5741"/>
    <w:rsid w:val="002E472E"/>
    <w:rsid w:val="00305409"/>
    <w:rsid w:val="003408EB"/>
    <w:rsid w:val="003609EF"/>
    <w:rsid w:val="0036231A"/>
    <w:rsid w:val="00374DD4"/>
    <w:rsid w:val="003E1A36"/>
    <w:rsid w:val="00410371"/>
    <w:rsid w:val="004242F1"/>
    <w:rsid w:val="004A1A39"/>
    <w:rsid w:val="004B75B7"/>
    <w:rsid w:val="004C1530"/>
    <w:rsid w:val="005141D9"/>
    <w:rsid w:val="0051580D"/>
    <w:rsid w:val="00542BA4"/>
    <w:rsid w:val="00547111"/>
    <w:rsid w:val="00592D74"/>
    <w:rsid w:val="005E2C44"/>
    <w:rsid w:val="00621188"/>
    <w:rsid w:val="006257ED"/>
    <w:rsid w:val="00630609"/>
    <w:rsid w:val="00653DE4"/>
    <w:rsid w:val="00665C47"/>
    <w:rsid w:val="006906C5"/>
    <w:rsid w:val="00695808"/>
    <w:rsid w:val="006B46FB"/>
    <w:rsid w:val="006E21FB"/>
    <w:rsid w:val="00792342"/>
    <w:rsid w:val="007977A8"/>
    <w:rsid w:val="007B512A"/>
    <w:rsid w:val="007C2097"/>
    <w:rsid w:val="007D6A07"/>
    <w:rsid w:val="007F4A3B"/>
    <w:rsid w:val="007F7259"/>
    <w:rsid w:val="00800F88"/>
    <w:rsid w:val="008040A8"/>
    <w:rsid w:val="00823CA1"/>
    <w:rsid w:val="008279FA"/>
    <w:rsid w:val="0084751C"/>
    <w:rsid w:val="008626E7"/>
    <w:rsid w:val="00870EE7"/>
    <w:rsid w:val="008863B9"/>
    <w:rsid w:val="008A45A6"/>
    <w:rsid w:val="008D3AA3"/>
    <w:rsid w:val="008D3CCC"/>
    <w:rsid w:val="008F08DD"/>
    <w:rsid w:val="008F3789"/>
    <w:rsid w:val="008F686C"/>
    <w:rsid w:val="009148DE"/>
    <w:rsid w:val="00941E30"/>
    <w:rsid w:val="009531B0"/>
    <w:rsid w:val="009741B3"/>
    <w:rsid w:val="009777D9"/>
    <w:rsid w:val="00991B88"/>
    <w:rsid w:val="009A5753"/>
    <w:rsid w:val="009A579D"/>
    <w:rsid w:val="009E3297"/>
    <w:rsid w:val="009F734F"/>
    <w:rsid w:val="00A05956"/>
    <w:rsid w:val="00A246B6"/>
    <w:rsid w:val="00A47E70"/>
    <w:rsid w:val="00A50CF0"/>
    <w:rsid w:val="00A75246"/>
    <w:rsid w:val="00A7671C"/>
    <w:rsid w:val="00AA2CBC"/>
    <w:rsid w:val="00AC5820"/>
    <w:rsid w:val="00AD1CD8"/>
    <w:rsid w:val="00AD3A35"/>
    <w:rsid w:val="00B258BB"/>
    <w:rsid w:val="00B2720E"/>
    <w:rsid w:val="00B35E98"/>
    <w:rsid w:val="00B67B97"/>
    <w:rsid w:val="00B968C8"/>
    <w:rsid w:val="00BA3EC5"/>
    <w:rsid w:val="00BA51D9"/>
    <w:rsid w:val="00BB5DFC"/>
    <w:rsid w:val="00BD279D"/>
    <w:rsid w:val="00BD6BB8"/>
    <w:rsid w:val="00C66BA2"/>
    <w:rsid w:val="00C72AEC"/>
    <w:rsid w:val="00C870F6"/>
    <w:rsid w:val="00C95985"/>
    <w:rsid w:val="00CC5026"/>
    <w:rsid w:val="00CC68D0"/>
    <w:rsid w:val="00D03F9A"/>
    <w:rsid w:val="00D06D51"/>
    <w:rsid w:val="00D24991"/>
    <w:rsid w:val="00D50255"/>
    <w:rsid w:val="00D66520"/>
    <w:rsid w:val="00D84AE9"/>
    <w:rsid w:val="00D9124E"/>
    <w:rsid w:val="00DD4660"/>
    <w:rsid w:val="00DE34CF"/>
    <w:rsid w:val="00E13F3D"/>
    <w:rsid w:val="00E30227"/>
    <w:rsid w:val="00E34898"/>
    <w:rsid w:val="00E911E6"/>
    <w:rsid w:val="00EB09B7"/>
    <w:rsid w:val="00ED0A93"/>
    <w:rsid w:val="00EE7D7C"/>
    <w:rsid w:val="00EE7EB7"/>
    <w:rsid w:val="00F02DE3"/>
    <w:rsid w:val="00F02EDD"/>
    <w:rsid w:val="00F07DD9"/>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3408EB"/>
    <w:rPr>
      <w:rFonts w:ascii="Arial" w:hAnsi="Arial"/>
      <w:b/>
      <w:noProof/>
      <w:sz w:val="18"/>
      <w:lang w:val="en-GB" w:eastAsia="en-US"/>
    </w:rPr>
  </w:style>
  <w:style w:type="paragraph" w:styleId="Revision">
    <w:name w:val="Revision"/>
    <w:hidden/>
    <w:uiPriority w:val="99"/>
    <w:semiHidden/>
    <w:rsid w:val="00800F8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2676970">
      <w:bodyDiv w:val="1"/>
      <w:marLeft w:val="0"/>
      <w:marRight w:val="0"/>
      <w:marTop w:val="0"/>
      <w:marBottom w:val="0"/>
      <w:divBdr>
        <w:top w:val="none" w:sz="0" w:space="0" w:color="auto"/>
        <w:left w:val="none" w:sz="0" w:space="0" w:color="auto"/>
        <w:bottom w:val="none" w:sz="0" w:space="0" w:color="auto"/>
        <w:right w:val="none" w:sz="0" w:space="0" w:color="auto"/>
      </w:divBdr>
    </w:div>
    <w:div w:id="15237447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694</Words>
  <Characters>3962</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docomo</cp:lastModifiedBy>
  <cp:revision>2</cp:revision>
  <cp:lastPrinted>1899-12-31T23:00:00Z</cp:lastPrinted>
  <dcterms:created xsi:type="dcterms:W3CDTF">2025-03-27T15:25:00Z</dcterms:created>
  <dcterms:modified xsi:type="dcterms:W3CDTF">2025-03-27T15:25:00Z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